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</w:rPr>
      </w:pPr>
      <w:bookmarkStart w:colFirst="0" w:colLast="0" w:name="_43c4eyi0umuk" w:id="0"/>
      <w:bookmarkEnd w:id="0"/>
      <w:r w:rsidDel="00000000" w:rsidR="00000000" w:rsidRPr="00000000">
        <w:rPr>
          <w:b w:val="1"/>
          <w:rtl w:val="0"/>
        </w:rPr>
        <w:t xml:space="preserve">District Best Community Service Project Award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A. Project Outline (up to 20 points and an additional 5 bonus)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Creativity/Relevance of project title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Any meaning behind the naming of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Clarity of project’s objective(s)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Achievability &amp; practicality of objective(s)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Relevance of the project to its objective(s)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objective(s) set are met</w:t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project is held within World Rotaract Week &amp; supports one of Rotary’s Seven Areas of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Part B. Participation (up to 20 points and an additional 10 bonus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Total number of participants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own Rotaract club members (% Rotaractors)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Number of committee members participating &amp; executing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the project was jointly organized with the sponsoring Rotary club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Whether the project was supported by the sponsoring Rotary club in any way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Rotaractors from other Rotaract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Rotary Level 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Rotarian(s) from the sponsoring Rotary club or other Rotary clubs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Interact Level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(Bonus)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Participation of any interactors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+2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C. Beneficiaries (up to 20 points)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Number of beneficiaries/stakeholders/partners that benefited from the project 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Relevance of the project to the targeted group of beneficiaries/stakeholders/partners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Amount of interaction between volunteers and beneficiary/stakeholder/partners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 any challenges that were met during the event while interacting with the beneficiaries/stakeholders/partners and describe how and what did the organizing committee do to overcome them?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/20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D. Involvement of External Organizations (up to 10 points)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Rotaract Level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Involvement of any other Rotaract club in the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External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Involvement of any other organizations in the planning and execution of the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E. Administration (up to 10 points)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Proposal &amp;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original project proposal and proposed timeline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meeting minutes or records of discussions for meetings conducted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and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a copy of the budget allocated for the project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Show total spending for the project in accordance with the budget allocation (i.e. prizes)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 F. Publicity Efforts (up to 10 points and an additional 5 bonus points)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Media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Coverage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screenshots of posts on social media accounts publicizing the project &amp; how well received they are (i.e. likes, shares)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group photos taken during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Attach the project’s poster design (if any)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Recognition Bonus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Letter(s) of commendation or award(s) by beneficiaries or external organizations that collaborated with the Rotaract club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+5</w:t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b w:val="1"/>
          <w:u w:val="single"/>
          <w:rtl w:val="0"/>
        </w:rPr>
        <w:t xml:space="preserve">Part G. Evaluation (up to 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65"/>
        <w:gridCol w:w="1050"/>
        <w:tblGridChange w:id="0">
          <w:tblGrid>
            <w:gridCol w:w="2640"/>
            <w:gridCol w:w="706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Focus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Write-up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Club president, project chairperson and organizing committee to produce a single write-up assessing the project. 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The write-up (maximum 250 words) should include: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Participant’s general feedback and response to the project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Project’s impact on the club’s morale, reputation to the general public 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Member’s commitment throughout the project 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How the project can be improved if it 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/10</w:t>
            </w:r>
          </w:p>
        </w:tc>
      </w:tr>
    </w:tbl>
    <w:p w:rsidR="00000000" w:rsidDel="00000000" w:rsidP="00000000" w:rsidRDefault="00000000" w:rsidRPr="00000000" w14:paraId="0000009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6405"/>
        <w:gridCol w:w="2910"/>
        <w:tblGridChange w:id="0">
          <w:tblGrid>
            <w:gridCol w:w="1440"/>
            <w:gridCol w:w="6405"/>
            <w:gridCol w:w="29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/100</w:t>
            </w:r>
          </w:p>
        </w:tc>
      </w:tr>
    </w:tbl>
    <w:p w:rsidR="00000000" w:rsidDel="00000000" w:rsidP="00000000" w:rsidRDefault="00000000" w:rsidRPr="00000000" w14:paraId="0000009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 w:orient="portrait"/>
      <w:pgMar w:bottom="566.9291338582677" w:top="566.9291338582677" w:left="566.9291338582677" w:right="566.9291338582677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0"/>
      <w:tblW w:w="10777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592.3333333333335"/>
      <w:gridCol w:w="3592.3333333333335"/>
      <w:gridCol w:w="3592.3333333333335"/>
      <w:tblGridChange w:id="0">
        <w:tblGrid>
          <w:gridCol w:w="3592.3333333333335"/>
          <w:gridCol w:w="3592.3333333333335"/>
          <w:gridCol w:w="3592.3333333333335"/>
        </w:tblGrid>
      </w:tblGridChange>
    </w:tblGrid>
    <w:tr>
      <w:trPr>
        <w:cantSplit w:val="0"/>
        <w:tblHeader w:val="0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A5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107156" cy="10733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" cy="10733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www.rotaractdistrict3310.org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A6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www.facebook.com/rotaractd3310</w:t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A7">
          <w:pPr>
            <w:widowControl w:val="0"/>
            <w:spacing w:line="240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114300" distT="114300" distL="114300" distR="114300">
                <wp:extent cx="93345" cy="9334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" cy="933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sz w:val="16"/>
              <w:szCs w:val="16"/>
              <w:rtl w:val="0"/>
            </w:rPr>
            <w:t xml:space="preserve"> www.instagram.com/racd3310</w:t>
          </w:r>
        </w:p>
      </w:tc>
    </w:tr>
  </w:tbl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>
        <w:b w:val="1"/>
      </w:rPr>
    </w:pPr>
    <w:r w:rsidDel="00000000" w:rsidR="00000000" w:rsidRPr="00000000">
      <w:rPr>
        <w:b w:val="1"/>
      </w:rPr>
      <w:pict>
        <v:shape id="WordPictureWatermark1" style="position:absolute;width:538.5826771653543pt;height:762.116991643454pt;rotation:0;z-index:-503316481;mso-position-horizontal-relative:margin;mso-position-horizontal:absolute;margin-left:28.34645669291339pt;mso-position-vertical-relative:margin;mso-position-vertical:absolute;margin-top:53.51278085783714pt;" alt="" type="#_x0000_t75">
          <v:imagedata cropbottom="0f" cropleft="0f" cropright="0f" croptop="0f" r:id="rId1" o:title="image6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123825</wp:posOffset>
          </wp:positionV>
          <wp:extent cx="1676350" cy="644750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30881" l="50229" r="5438" t="37053"/>
                  <a:stretch>
                    <a:fillRect/>
                  </a:stretch>
                </pic:blipFill>
                <pic:spPr>
                  <a:xfrm>
                    <a:off x="0" y="0"/>
                    <a:ext cx="1676350" cy="6447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9"/>
      <w:tblW w:w="10770.0" w:type="dxa"/>
      <w:jc w:val="left"/>
      <w:tblLayout w:type="fixed"/>
      <w:tblLook w:val="0600"/>
    </w:tblPr>
    <w:tblGrid>
      <w:gridCol w:w="765"/>
      <w:gridCol w:w="765"/>
      <w:gridCol w:w="1770"/>
      <w:gridCol w:w="4350"/>
      <w:gridCol w:w="1560"/>
      <w:gridCol w:w="1560"/>
      <w:tblGridChange w:id="0">
        <w:tblGrid>
          <w:gridCol w:w="765"/>
          <w:gridCol w:w="765"/>
          <w:gridCol w:w="1770"/>
          <w:gridCol w:w="4350"/>
          <w:gridCol w:w="1560"/>
          <w:gridCol w:w="1560"/>
        </w:tblGrid>
      </w:tblGridChange>
    </w:tblGrid>
    <w:tr>
      <w:trPr>
        <w:cantSplit w:val="0"/>
        <w:trHeight w:val="991.98486328125" w:hRule="atLeast"/>
        <w:tblHeader w:val="0"/>
      </w:trPr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A">
          <w:pPr>
            <w:widowControl w:val="0"/>
            <w:spacing w:line="240" w:lineRule="auto"/>
            <w:rPr>
              <w:b w:val="1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000000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D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District Rotaract Awards &amp; Recognition</w:t>
          </w:r>
        </w:p>
        <w:p w:rsidR="00000000" w:rsidDel="00000000" w:rsidP="00000000" w:rsidRDefault="00000000" w:rsidRPr="00000000" w14:paraId="0000009E">
          <w:pPr>
            <w:widowControl w:val="0"/>
            <w:spacing w:line="240" w:lineRule="auto"/>
            <w:jc w:val="right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Rotary International District 3310</w:t>
          </w:r>
        </w:p>
        <w:p w:rsidR="00000000" w:rsidDel="00000000" w:rsidP="00000000" w:rsidRDefault="00000000" w:rsidRPr="00000000" w14:paraId="0000009F">
          <w:pPr>
            <w:widowControl w:val="0"/>
            <w:spacing w:line="240" w:lineRule="auto"/>
            <w:jc w:val="right"/>
            <w:rPr>
              <w:b w:val="1"/>
              <w:sz w:val="14"/>
              <w:szCs w:val="14"/>
            </w:rPr>
          </w:pPr>
          <w:r w:rsidDel="00000000" w:rsidR="00000000" w:rsidRPr="00000000">
            <w:rPr>
              <w:b w:val="1"/>
              <w:sz w:val="14"/>
              <w:szCs w:val="14"/>
              <w:rtl w:val="0"/>
            </w:rPr>
            <w:t xml:space="preserve">Brunei, Malaysia (Johor, Melaka, Sabah, FT Labuan &amp; Sarawak) and Singapore</w:t>
          </w:r>
        </w:p>
      </w:tc>
    </w:tr>
  </w:tbl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